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关于召开202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/>
          <w:sz w:val="36"/>
          <w:szCs w:val="36"/>
        </w:rPr>
        <w:t>年第三季度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意识形态工作分析研判联席会议的通知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各有关部门、各二级学院（部）党总支：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根据工作需要，定于202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日召开202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年第三季度意识形态工作分析研判联席会议。现将有关事项通知如下：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会议时间</w:t>
      </w:r>
    </w:p>
    <w:p>
      <w:pPr>
        <w:ind w:left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日上午9:00</w:t>
      </w:r>
      <w:r>
        <w:rPr>
          <w:rFonts w:hint="eastAsia" w:ascii="仿宋" w:hAnsi="仿宋" w:eastAsia="仿宋"/>
          <w:sz w:val="32"/>
          <w:szCs w:val="32"/>
          <w:lang w:eastAsia="zh-CN"/>
        </w:rPr>
        <w:t>（暂定）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会议形式及地点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视频会议：西校区三楼会议室，东校区四楼第一会议室。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参会人员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关校领导、纪委、党办、组织部、宣传部、统战部、学工部、团委、工会、院办、人事处、教务处、科外处、后勤处、保卫处、信息化管理中心、思政部、心理健康教育中心、图书馆、学报编辑部等部门负责人及各二级学院（部）党总支书记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会议汇报内容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受疫情影响，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郑州高校</w:t>
      </w:r>
      <w:r>
        <w:rPr>
          <w:rFonts w:hint="eastAsia" w:ascii="仿宋" w:hAnsi="仿宋" w:eastAsia="仿宋" w:cs="仿宋"/>
          <w:sz w:val="32"/>
          <w:szCs w:val="32"/>
        </w:rPr>
        <w:t>尚未明确开学时间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网传驻郑高校国庆后开学，部分学生可能会催促学校尽快发布通知，以便早做返校准备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预计国庆前一周学生对明确返校开学时间的呼声将重新聚集增强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。对此各二级学院如何做好</w:t>
      </w:r>
      <w:r>
        <w:rPr>
          <w:rFonts w:hint="eastAsia" w:ascii="仿宋" w:hAnsi="仿宋" w:eastAsia="仿宋" w:cs="仿宋"/>
          <w:sz w:val="32"/>
          <w:szCs w:val="32"/>
        </w:rPr>
        <w:t>急于返校的学生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解释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安抚工作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，是否出现有学生在群组等讨论情况，又是如何做好学生工作的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相关部门如何按流程确定开学时间以便消除引发舆情隐患。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预计</w:t>
      </w:r>
      <w:r>
        <w:rPr>
          <w:rFonts w:ascii="仿宋" w:hAnsi="仿宋" w:eastAsia="仿宋" w:cs="宋体"/>
          <w:kern w:val="0"/>
          <w:sz w:val="32"/>
          <w:szCs w:val="32"/>
        </w:rPr>
        <w:t>在疫情防控</w:t>
      </w:r>
      <w:r>
        <w:rPr>
          <w:rFonts w:hint="eastAsia" w:ascii="仿宋" w:hAnsi="仿宋" w:eastAsia="仿宋" w:cs="宋体"/>
          <w:kern w:val="0"/>
          <w:sz w:val="32"/>
          <w:szCs w:val="32"/>
        </w:rPr>
        <w:t>常态化中新学期开学，学校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宋体"/>
          <w:kern w:val="0"/>
          <w:sz w:val="32"/>
          <w:szCs w:val="32"/>
        </w:rPr>
        <w:t>实行非必要不外出的请假审批程序，</w:t>
      </w:r>
      <w:r>
        <w:rPr>
          <w:rFonts w:hint="eastAsia" w:ascii="仿宋" w:hAnsi="仿宋" w:eastAsia="仿宋"/>
          <w:sz w:val="32"/>
          <w:szCs w:val="32"/>
        </w:rPr>
        <w:t>疫情防控引发的社会焦虑心理积累等问题，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各部门结合工作实际</w:t>
      </w:r>
      <w:r>
        <w:rPr>
          <w:rFonts w:hint="eastAsia" w:ascii="仿宋" w:hAnsi="仿宋" w:eastAsia="仿宋"/>
          <w:sz w:val="32"/>
          <w:szCs w:val="32"/>
        </w:rPr>
        <w:t>认真分析研判“疫后综合征”的影响，以及如何在</w:t>
      </w:r>
      <w:r>
        <w:rPr>
          <w:rFonts w:ascii="仿宋" w:hAnsi="仿宋" w:eastAsia="仿宋"/>
          <w:sz w:val="32"/>
          <w:szCs w:val="32"/>
        </w:rPr>
        <w:t>加强对学生的思想引导、学业辅导、就业指导、心理疏导和人文关怀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如何加强教师的心理引导和人文关怀，</w:t>
      </w:r>
      <w:r>
        <w:rPr>
          <w:rFonts w:hint="eastAsia" w:ascii="仿宋" w:hAnsi="仿宋" w:eastAsia="仿宋"/>
          <w:sz w:val="32"/>
          <w:szCs w:val="32"/>
        </w:rPr>
        <w:t>妥善应对新学期开学发现的新情况、新问题的分析研判，提出应对举措，防患于未然。</w:t>
      </w:r>
    </w:p>
    <w:p>
      <w:pPr>
        <w:ind w:right="325" w:rightChars="155"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3.10月</w:t>
      </w:r>
      <w:r>
        <w:rPr>
          <w:rFonts w:hint="eastAsia" w:ascii="仿宋" w:hAnsi="仿宋" w:eastAsia="仿宋"/>
          <w:sz w:val="32"/>
          <w:szCs w:val="32"/>
          <w:lang w:eastAsia="zh-CN"/>
        </w:rPr>
        <w:t>中旬</w:t>
      </w:r>
      <w:r>
        <w:rPr>
          <w:rFonts w:hint="eastAsia" w:ascii="仿宋" w:hAnsi="仿宋" w:eastAsia="仿宋"/>
          <w:sz w:val="32"/>
          <w:szCs w:val="32"/>
        </w:rPr>
        <w:t>，学校将迎来大规模新生报到，各部门要做好新生报到前的各项隐患排查工作，重点围绕学校及各二级学院招生群</w:t>
      </w:r>
      <w:r>
        <w:rPr>
          <w:rFonts w:hint="eastAsia" w:ascii="仿宋" w:hAnsi="仿宋" w:eastAsia="仿宋" w:cs="宋体"/>
          <w:kern w:val="0"/>
          <w:sz w:val="32"/>
          <w:szCs w:val="32"/>
        </w:rPr>
        <w:t>管理及群动态管控，较敏感的校门管控、教材购买可能引发的舆论问题等，新生宗教排查等等。各部门要对</w:t>
      </w:r>
      <w:r>
        <w:rPr>
          <w:rFonts w:ascii="仿宋" w:hAnsi="仿宋" w:eastAsia="仿宋" w:cs="宋体"/>
          <w:kern w:val="0"/>
          <w:sz w:val="32"/>
          <w:szCs w:val="32"/>
        </w:rPr>
        <w:t>当前及今后一段时期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本部门</w:t>
      </w:r>
      <w:r>
        <w:rPr>
          <w:rFonts w:ascii="仿宋" w:hAnsi="仿宋" w:eastAsia="仿宋" w:cs="宋体"/>
          <w:kern w:val="0"/>
          <w:sz w:val="32"/>
          <w:szCs w:val="32"/>
        </w:rPr>
        <w:t>意识形态领域存在的突出风险隐患及化解应对的建设性意见。</w:t>
      </w:r>
    </w:p>
    <w:p>
      <w:pPr>
        <w:ind w:right="325" w:rightChars="155"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老生报到后，五个学院1500名学生面临着校区搬迁，部分教师要往返两校区上课，在师生思想动员、搬迁准备、搬迁实施、宿舍调整、保障服务、教学安排、教师交通及住宿等方面，存在那些问题和隐患可能引发舆情和矛盾，相关学院结合实际分析研判，提出针对性意见和建议。</w:t>
      </w:r>
    </w:p>
    <w:bookmarkEnd w:id="0"/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五、相关要求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1.请各部门高度重视意识形态分析研判会议，按照通知要求准备汇报材料，材料内容简明扼要，切中要点，汇报时间每个部门</w:t>
      </w:r>
      <w:r>
        <w:rPr>
          <w:rFonts w:hint="eastAsia" w:ascii="仿宋" w:hAnsi="仿宋" w:eastAsia="仿宋"/>
          <w:sz w:val="32"/>
          <w:szCs w:val="32"/>
          <w:lang w:eastAsia="zh-CN"/>
        </w:rPr>
        <w:t>控制在</w:t>
      </w:r>
      <w:r>
        <w:rPr>
          <w:rFonts w:hint="eastAsia" w:ascii="仿宋" w:hAnsi="仿宋" w:eastAsia="仿宋"/>
          <w:sz w:val="32"/>
          <w:szCs w:val="32"/>
        </w:rPr>
        <w:t>5分钟</w:t>
      </w:r>
      <w:r>
        <w:rPr>
          <w:rFonts w:hint="eastAsia" w:ascii="仿宋" w:hAnsi="仿宋" w:eastAsia="仿宋"/>
          <w:sz w:val="32"/>
          <w:szCs w:val="32"/>
          <w:lang w:eastAsia="zh-CN"/>
        </w:rPr>
        <w:t>左右（如确需问题较多不限定时间）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各部门负责人按要求参会，如遇特殊情况负责人不能参会请向宣传部报备，并安排</w:t>
      </w:r>
      <w:r>
        <w:rPr>
          <w:rFonts w:hint="eastAsia" w:ascii="仿宋" w:hAnsi="仿宋" w:eastAsia="仿宋"/>
          <w:sz w:val="32"/>
          <w:szCs w:val="32"/>
          <w:lang w:eastAsia="zh-CN"/>
        </w:rPr>
        <w:t>院长或者部门</w:t>
      </w:r>
      <w:r>
        <w:rPr>
          <w:rFonts w:hint="eastAsia" w:ascii="仿宋" w:hAnsi="仿宋" w:eastAsia="仿宋"/>
          <w:sz w:val="32"/>
          <w:szCs w:val="32"/>
        </w:rPr>
        <w:t>副职参会汇报工作。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.涉及校区搬迁的二级学院党政负责人要综合分析研判，加强沟通，做好搬迁预案和应急准备，提出建议或意见，确保开学及搬迁学生稳定。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第三季度意识形态联席会汇报材料、意识形态领域存在的风险点排查表，请于9月30日前报党委宣传部（办公楼221），纸质材料需由相关部门负责人、二级学院（部）党总支负责人审核并加盖公章后方可提交，电子版发送邮箱hnyyxcb@163.com。</w:t>
      </w:r>
    </w:p>
    <w:p>
      <w:pPr>
        <w:ind w:right="-380" w:rightChars="-18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附件：汇报材料模板及风险排查化解表</w:t>
      </w:r>
    </w:p>
    <w:p>
      <w:pPr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党委宣传部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年9月28日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D175C"/>
    <w:multiLevelType w:val="multilevel"/>
    <w:tmpl w:val="0C4D175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45"/>
    <w:rsid w:val="000408C1"/>
    <w:rsid w:val="000537AC"/>
    <w:rsid w:val="000E6245"/>
    <w:rsid w:val="001A2D0E"/>
    <w:rsid w:val="00265676"/>
    <w:rsid w:val="003E6A40"/>
    <w:rsid w:val="003F04B2"/>
    <w:rsid w:val="00492237"/>
    <w:rsid w:val="005F0B29"/>
    <w:rsid w:val="00613CFE"/>
    <w:rsid w:val="006B2901"/>
    <w:rsid w:val="006D094E"/>
    <w:rsid w:val="00706E3D"/>
    <w:rsid w:val="00770ED5"/>
    <w:rsid w:val="007750A3"/>
    <w:rsid w:val="008857EA"/>
    <w:rsid w:val="008B4BC7"/>
    <w:rsid w:val="009424A0"/>
    <w:rsid w:val="009B51CA"/>
    <w:rsid w:val="009E7328"/>
    <w:rsid w:val="00AB4CFD"/>
    <w:rsid w:val="00CD205C"/>
    <w:rsid w:val="00D332A3"/>
    <w:rsid w:val="00D43C46"/>
    <w:rsid w:val="00DA08F8"/>
    <w:rsid w:val="00E35F32"/>
    <w:rsid w:val="00FC2447"/>
    <w:rsid w:val="00FF434E"/>
    <w:rsid w:val="09D32CAD"/>
    <w:rsid w:val="2BEE6EC2"/>
    <w:rsid w:val="3E1B03F6"/>
    <w:rsid w:val="7BF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1195</Words>
  <Characters>1246</Characters>
  <Lines>6</Lines>
  <Paragraphs>1</Paragraphs>
  <TotalTime>6</TotalTime>
  <ScaleCrop>false</ScaleCrop>
  <LinksUpToDate>false</LinksUpToDate>
  <CharactersWithSpaces>1306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2020-09-29T03:20:00Z</dcterms:created>
  <dc:creator>Administrator</dc:creator>
  <cp:lastModifiedBy>computer_of_zhouzhou</cp:lastModifiedBy>
  <cp:lastPrinted>2020-12-14T13:08:00Z</cp:lastPrinted>
  <dcterms:modified xsi:type="dcterms:W3CDTF">2021-09-28T11:10:48Z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F4D5239E7A194742A8B0603EFBCF9AA1</vt:lpwstr>
  </property>
</Properties>
</file>